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2A388E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December 10</w:t>
      </w:r>
      <w:r w:rsidR="00EA7D40" w:rsidRPr="00E45C12">
        <w:rPr>
          <w:b/>
          <w:sz w:val="23"/>
          <w:szCs w:val="23"/>
        </w:rPr>
        <w:t>,</w:t>
      </w:r>
      <w:r w:rsidR="00416489" w:rsidRPr="00E45C12">
        <w:rPr>
          <w:b/>
          <w:sz w:val="23"/>
          <w:szCs w:val="23"/>
        </w:rPr>
        <w:t xml:space="preserve"> 2014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2A388E">
        <w:rPr>
          <w:rFonts w:ascii="Georgia" w:hAnsi="Georgia"/>
          <w:sz w:val="23"/>
          <w:szCs w:val="23"/>
        </w:rPr>
        <w:t>December 10</w:t>
      </w:r>
      <w:r w:rsidR="00416489" w:rsidRPr="00E45C12">
        <w:rPr>
          <w:rFonts w:ascii="Georgia" w:hAnsi="Georgia"/>
          <w:sz w:val="23"/>
          <w:szCs w:val="23"/>
        </w:rPr>
        <w:t>, 2014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F71F4E" w:rsidRPr="00E45C12">
        <w:rPr>
          <w:rFonts w:ascii="Georgia" w:hAnsi="Georgia"/>
          <w:sz w:val="23"/>
          <w:szCs w:val="23"/>
        </w:rPr>
        <w:t>6:0</w:t>
      </w:r>
      <w:r w:rsidR="002A388E">
        <w:rPr>
          <w:rFonts w:ascii="Georgia" w:hAnsi="Georgia"/>
          <w:sz w:val="23"/>
          <w:szCs w:val="23"/>
        </w:rPr>
        <w:t>6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2A388E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2A388E" w:rsidRPr="002A388E">
        <w:rPr>
          <w:rFonts w:ascii="Georgia" w:hAnsi="Georgia"/>
          <w:sz w:val="23"/>
          <w:szCs w:val="23"/>
        </w:rPr>
        <w:t xml:space="preserve"> </w:t>
      </w:r>
      <w:r w:rsidR="002A388E" w:rsidRPr="000E07D9">
        <w:rPr>
          <w:rFonts w:ascii="Georgia" w:hAnsi="Georgia"/>
          <w:sz w:val="23"/>
          <w:szCs w:val="23"/>
        </w:rPr>
        <w:t>Mrs. Frickey</w:t>
      </w:r>
      <w:r w:rsidR="00AC2092" w:rsidRPr="00E45C12">
        <w:rPr>
          <w:rFonts w:ascii="Georgia" w:hAnsi="Georgia"/>
          <w:sz w:val="23"/>
          <w:szCs w:val="23"/>
        </w:rPr>
        <w:t xml:space="preserve">,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671ADD" w:rsidRPr="00E45C12">
        <w:rPr>
          <w:rFonts w:ascii="Georgia" w:hAnsi="Georgia"/>
          <w:sz w:val="23"/>
          <w:szCs w:val="23"/>
        </w:rPr>
        <w:t>,</w:t>
      </w:r>
      <w:r w:rsidR="00416489" w:rsidRPr="00E45C12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and</w:t>
      </w:r>
      <w:r w:rsidR="00480440" w:rsidRPr="00E45C12">
        <w:rPr>
          <w:rFonts w:ascii="Georgia" w:hAnsi="Georgia"/>
          <w:sz w:val="23"/>
          <w:szCs w:val="23"/>
        </w:rPr>
        <w:t xml:space="preserve"> Mr. </w:t>
      </w:r>
      <w:r w:rsidR="006F6507" w:rsidRPr="00E45C12">
        <w:rPr>
          <w:rFonts w:ascii="Georgia" w:hAnsi="Georgia"/>
          <w:sz w:val="23"/>
          <w:szCs w:val="23"/>
        </w:rPr>
        <w:t>R</w:t>
      </w:r>
      <w:r w:rsidR="000152FF" w:rsidRPr="00E45C12">
        <w:rPr>
          <w:rFonts w:ascii="Georgia" w:hAnsi="Georgia"/>
          <w:sz w:val="23"/>
          <w:szCs w:val="23"/>
        </w:rPr>
        <w:t>eynon</w:t>
      </w:r>
      <w:r w:rsidR="00AC2092" w:rsidRPr="00E45C12">
        <w:rPr>
          <w:rFonts w:ascii="Georgia" w:hAnsi="Georgia"/>
          <w:sz w:val="23"/>
          <w:szCs w:val="23"/>
        </w:rPr>
        <w:t xml:space="preserve">. </w:t>
      </w:r>
      <w:r w:rsidR="009868E4" w:rsidRPr="00E45C12">
        <w:rPr>
          <w:rFonts w:ascii="Georgia" w:hAnsi="Georgia"/>
          <w:sz w:val="23"/>
          <w:szCs w:val="23"/>
        </w:rPr>
        <w:t xml:space="preserve"> </w:t>
      </w:r>
      <w:r w:rsidR="003F274B">
        <w:rPr>
          <w:rFonts w:ascii="Georgia" w:hAnsi="Georgia"/>
          <w:sz w:val="23"/>
          <w:szCs w:val="23"/>
        </w:rPr>
        <w:t xml:space="preserve">Absent: </w:t>
      </w:r>
      <w:r w:rsidR="002A388E" w:rsidRPr="002A388E">
        <w:rPr>
          <w:rFonts w:ascii="Georgia" w:hAnsi="Georgia"/>
          <w:sz w:val="23"/>
          <w:szCs w:val="23"/>
        </w:rPr>
        <w:t>Mr. Moore</w:t>
      </w:r>
      <w:r w:rsidR="002A388E">
        <w:rPr>
          <w:rFonts w:ascii="Georgia" w:hAnsi="Georgia"/>
          <w:sz w:val="23"/>
          <w:szCs w:val="23"/>
        </w:rPr>
        <w:t>.</w:t>
      </w:r>
    </w:p>
    <w:p w:rsidR="00D8289C" w:rsidRPr="00E45C12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AC2092" w:rsidRDefault="00EA7D40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Moved by Mr</w:t>
      </w:r>
      <w:r w:rsidR="003F274B">
        <w:rPr>
          <w:rFonts w:ascii="Georgia" w:hAnsi="Georgia"/>
          <w:sz w:val="23"/>
          <w:szCs w:val="23"/>
        </w:rPr>
        <w:t xml:space="preserve">. Guidry </w:t>
      </w:r>
      <w:r w:rsidRPr="00E45C12">
        <w:rPr>
          <w:rFonts w:ascii="Georgia" w:hAnsi="Georgia"/>
          <w:sz w:val="23"/>
          <w:szCs w:val="23"/>
        </w:rPr>
        <w:t>and seconded by Mr</w:t>
      </w:r>
      <w:r w:rsidR="008E2B91" w:rsidRPr="00E45C12">
        <w:rPr>
          <w:rFonts w:ascii="Georgia" w:hAnsi="Georgia"/>
          <w:sz w:val="23"/>
          <w:szCs w:val="23"/>
        </w:rPr>
        <w:t xml:space="preserve">. </w:t>
      </w:r>
      <w:r w:rsidR="000E07D9">
        <w:rPr>
          <w:rFonts w:ascii="Georgia" w:hAnsi="Georgia"/>
          <w:sz w:val="23"/>
          <w:szCs w:val="23"/>
        </w:rPr>
        <w:t>Moore</w:t>
      </w:r>
      <w:r w:rsidR="000152FF" w:rsidRPr="00E45C12">
        <w:rPr>
          <w:rFonts w:ascii="Georgia" w:hAnsi="Georgia"/>
          <w:sz w:val="23"/>
          <w:szCs w:val="23"/>
        </w:rPr>
        <w:t xml:space="preserve"> and unanimously agreed to approve the minutes of the </w:t>
      </w:r>
      <w:r w:rsidR="002A388E">
        <w:rPr>
          <w:rFonts w:ascii="Georgia" w:hAnsi="Georgia"/>
          <w:sz w:val="23"/>
          <w:szCs w:val="23"/>
        </w:rPr>
        <w:t>November 13, 2014</w:t>
      </w:r>
      <w:r w:rsidR="000152FF" w:rsidRPr="00E45C12">
        <w:rPr>
          <w:rFonts w:ascii="Georgia" w:hAnsi="Georgia"/>
          <w:sz w:val="23"/>
          <w:szCs w:val="23"/>
        </w:rPr>
        <w:t xml:space="preserve"> Meeting.</w:t>
      </w:r>
    </w:p>
    <w:p w:rsidR="000E07D9" w:rsidRPr="00E45C12" w:rsidRDefault="000E07D9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Moved by Mr</w:t>
      </w:r>
      <w:r>
        <w:rPr>
          <w:rFonts w:ascii="Georgia" w:hAnsi="Georgia"/>
          <w:sz w:val="23"/>
          <w:szCs w:val="23"/>
        </w:rPr>
        <w:t xml:space="preserve">. Guidry </w:t>
      </w:r>
      <w:r w:rsidRPr="00E45C12">
        <w:rPr>
          <w:rFonts w:ascii="Georgia" w:hAnsi="Georgia"/>
          <w:sz w:val="23"/>
          <w:szCs w:val="23"/>
        </w:rPr>
        <w:t>and seconded by Mr</w:t>
      </w:r>
      <w:r w:rsidR="002A388E">
        <w:rPr>
          <w:rFonts w:ascii="Georgia" w:hAnsi="Georgia"/>
          <w:sz w:val="23"/>
          <w:szCs w:val="23"/>
        </w:rPr>
        <w:t>s</w:t>
      </w:r>
      <w:r w:rsidRPr="00E45C12">
        <w:rPr>
          <w:rFonts w:ascii="Georgia" w:hAnsi="Georgia"/>
          <w:sz w:val="23"/>
          <w:szCs w:val="23"/>
        </w:rPr>
        <w:t xml:space="preserve">. </w:t>
      </w:r>
      <w:r w:rsidR="002A388E">
        <w:rPr>
          <w:rFonts w:ascii="Georgia" w:hAnsi="Georgia"/>
          <w:sz w:val="23"/>
          <w:szCs w:val="23"/>
        </w:rPr>
        <w:t>Frickey</w:t>
      </w:r>
      <w:r w:rsidRPr="00E45C12">
        <w:rPr>
          <w:rFonts w:ascii="Georgia" w:hAnsi="Georgia"/>
          <w:sz w:val="23"/>
          <w:szCs w:val="23"/>
        </w:rPr>
        <w:t xml:space="preserve"> and unanimously adopted by a vote of Commissioners in attendance to adopt Resolution 2</w:t>
      </w:r>
      <w:r>
        <w:rPr>
          <w:rFonts w:ascii="Georgia" w:hAnsi="Georgia"/>
          <w:sz w:val="23"/>
          <w:szCs w:val="23"/>
        </w:rPr>
        <w:t>2</w:t>
      </w:r>
      <w:r w:rsidR="002A388E">
        <w:rPr>
          <w:rFonts w:ascii="Georgia" w:hAnsi="Georgia"/>
          <w:sz w:val="23"/>
          <w:szCs w:val="23"/>
        </w:rPr>
        <w:t>1</w:t>
      </w:r>
      <w:r w:rsidRPr="00E45C12">
        <w:rPr>
          <w:rFonts w:ascii="Georgia" w:hAnsi="Georgia"/>
          <w:sz w:val="23"/>
          <w:szCs w:val="23"/>
        </w:rPr>
        <w:t>, approving the Lafitte Area Independent Levee District to</w:t>
      </w:r>
      <w:r>
        <w:rPr>
          <w:rFonts w:ascii="Georgia" w:hAnsi="Georgia"/>
          <w:sz w:val="23"/>
          <w:szCs w:val="23"/>
        </w:rPr>
        <w:t xml:space="preserve"> </w:t>
      </w:r>
      <w:r w:rsidR="002A388E">
        <w:rPr>
          <w:rFonts w:ascii="Georgia" w:hAnsi="Georgia"/>
          <w:sz w:val="23"/>
          <w:szCs w:val="23"/>
        </w:rPr>
        <w:t>accept Change Order No. 2 from Baker Pile Driving and Site Work, LLC, for Fisher Basin Phase I construction</w:t>
      </w:r>
      <w:r w:rsidRPr="000E07D9">
        <w:rPr>
          <w:rFonts w:ascii="Georgia" w:hAnsi="Georgia"/>
          <w:sz w:val="23"/>
          <w:szCs w:val="23"/>
        </w:rPr>
        <w:t>.</w:t>
      </w:r>
    </w:p>
    <w:p w:rsidR="00F71F4E" w:rsidRPr="00E45C12" w:rsidRDefault="003F274B" w:rsidP="008E2B9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Ms. Ann Springston, of BCG Engineering and Consulting, gave an update on Fisher School Basin Phase I.  </w:t>
      </w:r>
      <w:r w:rsidR="002A388E">
        <w:rPr>
          <w:rFonts w:ascii="Georgia" w:hAnsi="Georgia"/>
          <w:sz w:val="23"/>
          <w:szCs w:val="23"/>
        </w:rPr>
        <w:t>Eleven hundred</w:t>
      </w:r>
      <w:r w:rsidR="000E07D9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feet of sheet pile has been driven.  </w:t>
      </w:r>
    </w:p>
    <w:p w:rsidR="00FC1B23" w:rsidRPr="00E45C12" w:rsidRDefault="00FC1B23" w:rsidP="00416489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There being no further business on joint motion by Mr</w:t>
      </w:r>
      <w:r w:rsidR="00D52A1D" w:rsidRPr="00E45C12">
        <w:rPr>
          <w:rFonts w:ascii="Georgia" w:hAnsi="Georgia"/>
          <w:sz w:val="23"/>
          <w:szCs w:val="23"/>
        </w:rPr>
        <w:t xml:space="preserve">. </w:t>
      </w:r>
      <w:r w:rsidR="002A388E">
        <w:rPr>
          <w:rFonts w:ascii="Georgia" w:hAnsi="Georgia"/>
          <w:sz w:val="23"/>
          <w:szCs w:val="23"/>
        </w:rPr>
        <w:t>Reynon</w:t>
      </w:r>
      <w:r w:rsidRPr="00E45C12">
        <w:rPr>
          <w:rFonts w:ascii="Georgia" w:hAnsi="Georgia"/>
          <w:sz w:val="23"/>
          <w:szCs w:val="23"/>
        </w:rPr>
        <w:t xml:space="preserve"> and seconded by </w:t>
      </w:r>
      <w:r w:rsidR="008E2B91" w:rsidRPr="00E45C12">
        <w:rPr>
          <w:rFonts w:ascii="Georgia" w:hAnsi="Georgia"/>
          <w:sz w:val="23"/>
          <w:szCs w:val="23"/>
        </w:rPr>
        <w:t xml:space="preserve">Mr. </w:t>
      </w:r>
      <w:r w:rsidR="002A388E">
        <w:rPr>
          <w:rFonts w:ascii="Georgia" w:hAnsi="Georgia"/>
          <w:sz w:val="23"/>
          <w:szCs w:val="23"/>
        </w:rPr>
        <w:t>Guidry</w:t>
      </w:r>
      <w:r w:rsidRPr="00E45C12">
        <w:rPr>
          <w:rFonts w:ascii="Georgia" w:hAnsi="Georgia"/>
          <w:sz w:val="23"/>
          <w:szCs w:val="23"/>
        </w:rPr>
        <w:t xml:space="preserve"> the meeting was adjourned at </w:t>
      </w:r>
      <w:r w:rsidR="00E45C12">
        <w:rPr>
          <w:rFonts w:ascii="Georgia" w:hAnsi="Georgia"/>
          <w:sz w:val="23"/>
          <w:szCs w:val="23"/>
        </w:rPr>
        <w:t>6:</w:t>
      </w:r>
      <w:r w:rsidR="00D1719D">
        <w:rPr>
          <w:rFonts w:ascii="Georgia" w:hAnsi="Georgia"/>
          <w:sz w:val="23"/>
          <w:szCs w:val="23"/>
        </w:rPr>
        <w:t>1</w:t>
      </w:r>
      <w:r w:rsidR="002A388E">
        <w:rPr>
          <w:rFonts w:ascii="Georgia" w:hAnsi="Georgia"/>
          <w:sz w:val="23"/>
          <w:szCs w:val="23"/>
        </w:rPr>
        <w:t>6</w:t>
      </w:r>
      <w:r w:rsidRPr="00E45C12">
        <w:rPr>
          <w:rFonts w:ascii="Georgia" w:hAnsi="Georgia"/>
          <w:sz w:val="23"/>
          <w:szCs w:val="23"/>
        </w:rPr>
        <w:t xml:space="preserve"> p.m.</w:t>
      </w: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  <w:r w:rsidRPr="008567E6">
        <w:rPr>
          <w:rFonts w:ascii="Georgia" w:hAnsi="Georgia"/>
          <w:sz w:val="23"/>
          <w:szCs w:val="23"/>
        </w:rPr>
        <w:t>_________________________</w:t>
      </w: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  <w:r w:rsidRPr="008567E6">
        <w:rPr>
          <w:rFonts w:ascii="Georgia" w:hAnsi="Georgia"/>
          <w:sz w:val="23"/>
          <w:szCs w:val="23"/>
        </w:rPr>
        <w:t>Timothy P. Kerner, President</w:t>
      </w: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  <w:r w:rsidRPr="008567E6">
        <w:rPr>
          <w:rFonts w:ascii="Georgia" w:hAnsi="Georgia"/>
          <w:sz w:val="23"/>
          <w:szCs w:val="23"/>
        </w:rPr>
        <w:t>_________________________</w:t>
      </w:r>
    </w:p>
    <w:p w:rsidR="00475C2D" w:rsidRPr="00E45C12" w:rsidRDefault="008567E6" w:rsidP="008567E6">
      <w:pPr>
        <w:rPr>
          <w:rFonts w:ascii="Georgia" w:hAnsi="Georgia"/>
          <w:sz w:val="23"/>
          <w:szCs w:val="23"/>
        </w:rPr>
      </w:pPr>
      <w:r w:rsidRPr="008567E6">
        <w:rPr>
          <w:rFonts w:ascii="Georgia" w:hAnsi="Georgia"/>
          <w:sz w:val="23"/>
          <w:szCs w:val="23"/>
        </w:rPr>
        <w:t>Dena Frickey, Secretary</w:t>
      </w:r>
      <w:bookmarkStart w:id="0" w:name="_GoBack"/>
      <w:bookmarkEnd w:id="0"/>
    </w:p>
    <w:sectPr w:rsidR="00475C2D" w:rsidRPr="00E45C12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52237"/>
    <w:rsid w:val="00074509"/>
    <w:rsid w:val="000B1197"/>
    <w:rsid w:val="000B622A"/>
    <w:rsid w:val="000E07D9"/>
    <w:rsid w:val="000F3AA4"/>
    <w:rsid w:val="00112EC7"/>
    <w:rsid w:val="0012408A"/>
    <w:rsid w:val="001302ED"/>
    <w:rsid w:val="001A2C40"/>
    <w:rsid w:val="002103A2"/>
    <w:rsid w:val="00253A9C"/>
    <w:rsid w:val="002A388E"/>
    <w:rsid w:val="002B0A15"/>
    <w:rsid w:val="002C6CF5"/>
    <w:rsid w:val="003F274B"/>
    <w:rsid w:val="00413E2C"/>
    <w:rsid w:val="00416489"/>
    <w:rsid w:val="004166E7"/>
    <w:rsid w:val="0042183F"/>
    <w:rsid w:val="00475C2D"/>
    <w:rsid w:val="00480440"/>
    <w:rsid w:val="004C31E2"/>
    <w:rsid w:val="004D2E2D"/>
    <w:rsid w:val="004F2788"/>
    <w:rsid w:val="00542E79"/>
    <w:rsid w:val="00581A28"/>
    <w:rsid w:val="005A3A75"/>
    <w:rsid w:val="005B57FE"/>
    <w:rsid w:val="005F66DC"/>
    <w:rsid w:val="0062299E"/>
    <w:rsid w:val="00671ADD"/>
    <w:rsid w:val="006B19EA"/>
    <w:rsid w:val="006F6507"/>
    <w:rsid w:val="007861FE"/>
    <w:rsid w:val="00814498"/>
    <w:rsid w:val="00820D9F"/>
    <w:rsid w:val="008567E6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432B4"/>
    <w:rsid w:val="00B61725"/>
    <w:rsid w:val="00BB400F"/>
    <w:rsid w:val="00BE1924"/>
    <w:rsid w:val="00C24A67"/>
    <w:rsid w:val="00C32956"/>
    <w:rsid w:val="00C63E9E"/>
    <w:rsid w:val="00CD7DE9"/>
    <w:rsid w:val="00D1719D"/>
    <w:rsid w:val="00D52A1D"/>
    <w:rsid w:val="00D7603C"/>
    <w:rsid w:val="00D76635"/>
    <w:rsid w:val="00D8289C"/>
    <w:rsid w:val="00D861A3"/>
    <w:rsid w:val="00DC6891"/>
    <w:rsid w:val="00E34866"/>
    <w:rsid w:val="00E45C12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cp:lastPrinted>2014-09-11T14:29:00Z</cp:lastPrinted>
  <dcterms:created xsi:type="dcterms:W3CDTF">2015-01-08T21:23:00Z</dcterms:created>
  <dcterms:modified xsi:type="dcterms:W3CDTF">2015-01-09T16:20:00Z</dcterms:modified>
</cp:coreProperties>
</file>